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4E" w:rsidRDefault="000D794E" w:rsidP="006877B5">
      <w:pPr>
        <w:pStyle w:val="Heading2"/>
        <w:jc w:val="both"/>
        <w:rPr>
          <w:rFonts w:ascii="Calibri Light" w:hAnsi="Calibri Light" w:cs="Calibri Light"/>
          <w:sz w:val="32"/>
          <w:szCs w:val="32"/>
          <w:lang w:eastAsia="nl-NL"/>
        </w:rPr>
      </w:pPr>
    </w:p>
    <w:p w:rsidR="006877B5" w:rsidRPr="000D794E" w:rsidRDefault="006877B5" w:rsidP="006877B5">
      <w:pPr>
        <w:pStyle w:val="Heading2"/>
        <w:jc w:val="both"/>
        <w:rPr>
          <w:rFonts w:ascii="Calibri Light" w:hAnsi="Calibri Light" w:cs="Calibri Light"/>
          <w:sz w:val="32"/>
          <w:szCs w:val="32"/>
          <w:lang w:eastAsia="nl-NL"/>
        </w:rPr>
      </w:pPr>
      <w:bookmarkStart w:id="0" w:name="_GoBack"/>
      <w:r w:rsidRPr="000D794E">
        <w:rPr>
          <w:rFonts w:ascii="Calibri Light" w:hAnsi="Calibri Light" w:cs="Calibri Light"/>
          <w:sz w:val="32"/>
          <w:szCs w:val="32"/>
          <w:lang w:eastAsia="nl-NL"/>
        </w:rPr>
        <w:t>Opdracht 2</w:t>
      </w:r>
      <w:r w:rsidR="000D794E" w:rsidRPr="000D794E">
        <w:rPr>
          <w:rFonts w:ascii="Calibri Light" w:hAnsi="Calibri Light" w:cs="Calibri Light"/>
          <w:sz w:val="32"/>
          <w:szCs w:val="32"/>
          <w:lang w:eastAsia="nl-NL"/>
        </w:rPr>
        <w:t xml:space="preserve"> </w:t>
      </w:r>
      <w:r w:rsidR="000D794E" w:rsidRPr="000D794E">
        <w:rPr>
          <w:rFonts w:ascii="Calibri Light" w:hAnsi="Calibri Light" w:cs="Calibri Light"/>
          <w:bCs/>
          <w:sz w:val="32"/>
          <w:szCs w:val="32"/>
          <w:lang w:eastAsia="nl-NL"/>
        </w:rPr>
        <w:t>Traceer de planologische en fysieke ontwikkeling van de stad</w:t>
      </w:r>
    </w:p>
    <w:bookmarkEnd w:id="0"/>
    <w:p w:rsidR="006877B5" w:rsidRDefault="006877B5" w:rsidP="006877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:rsidR="006877B5" w:rsidRPr="00545F9D" w:rsidRDefault="006877B5" w:rsidP="006877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nl-NL"/>
        </w:rPr>
      </w:pPr>
      <w:r w:rsidRPr="00B357D8">
        <w:rPr>
          <w:rStyle w:val="Heading2Char"/>
        </w:rPr>
        <w:t>2a</w:t>
      </w:r>
      <w:r>
        <w:rPr>
          <w:rStyle w:val="Heading2Char"/>
        </w:rPr>
        <w:t xml:space="preserve"> </w:t>
      </w:r>
      <w:r w:rsidRPr="00545F9D">
        <w:rPr>
          <w:lang w:eastAsia="nl-NL"/>
        </w:rPr>
        <w:t xml:space="preserve">Geef op de </w:t>
      </w:r>
      <w:r>
        <w:rPr>
          <w:lang w:eastAsia="nl-NL"/>
        </w:rPr>
        <w:t xml:space="preserve">vijf </w:t>
      </w:r>
      <w:r w:rsidRPr="00545F9D">
        <w:rPr>
          <w:lang w:eastAsia="nl-NL"/>
        </w:rPr>
        <w:t xml:space="preserve">verschillende historische kaarten de plekken aan waar </w:t>
      </w:r>
      <w:r>
        <w:rPr>
          <w:lang w:eastAsia="nl-NL"/>
        </w:rPr>
        <w:t xml:space="preserve">de gevonden </w:t>
      </w:r>
      <w:r w:rsidRPr="00545F9D">
        <w:rPr>
          <w:lang w:eastAsia="nl-NL"/>
        </w:rPr>
        <w:t>gebouwen/structuren nu staan.  </w:t>
      </w:r>
    </w:p>
    <w:p w:rsidR="006877B5" w:rsidRPr="00545F9D" w:rsidRDefault="006877B5" w:rsidP="006877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nl-NL"/>
        </w:rPr>
      </w:pPr>
    </w:p>
    <w:p w:rsidR="006877B5" w:rsidRPr="00545F9D" w:rsidRDefault="006877B5" w:rsidP="006877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nl-NL"/>
        </w:rPr>
      </w:pPr>
      <w:r w:rsidRPr="00B357D8">
        <w:rPr>
          <w:rStyle w:val="Heading2Char"/>
        </w:rPr>
        <w:t>2b</w:t>
      </w:r>
      <w:r>
        <w:rPr>
          <w:lang w:eastAsia="nl-NL"/>
        </w:rPr>
        <w:t xml:space="preserve"> Maak een tijdlijn </w:t>
      </w:r>
      <w:r w:rsidRPr="00545F9D">
        <w:rPr>
          <w:lang w:eastAsia="nl-NL"/>
        </w:rPr>
        <w:t xml:space="preserve">van de </w:t>
      </w:r>
      <w:r>
        <w:rPr>
          <w:lang w:eastAsia="nl-NL"/>
        </w:rPr>
        <w:t>gebouwen en structuren op een A4’tje</w:t>
      </w:r>
      <w:r w:rsidRPr="00545F9D">
        <w:rPr>
          <w:lang w:eastAsia="nl-NL"/>
        </w:rPr>
        <w:t xml:space="preserve">. </w:t>
      </w:r>
      <w:r>
        <w:rPr>
          <w:lang w:eastAsia="nl-NL"/>
        </w:rPr>
        <w:t xml:space="preserve">Schrijf in de kantlijn de jaartallen. </w:t>
      </w:r>
      <w:r w:rsidRPr="00545F9D">
        <w:rPr>
          <w:lang w:eastAsia="nl-NL"/>
        </w:rPr>
        <w:t xml:space="preserve">Begin bovenaan met nu en ga vanaf het heden terug naar het verleden. </w:t>
      </w:r>
    </w:p>
    <w:p w:rsidR="006877B5" w:rsidRDefault="006877B5" w:rsidP="006877B5">
      <w:pPr>
        <w:pStyle w:val="NoSpacing"/>
        <w:jc w:val="both"/>
        <w:rPr>
          <w:lang w:eastAsia="nl-NL"/>
        </w:rPr>
      </w:pPr>
      <w:r>
        <w:rPr>
          <w:lang w:eastAsia="nl-NL"/>
        </w:rPr>
        <w:t>Schrijf bij de jaartallen de volgende informatie op. Ga als volgt te werk</w:t>
      </w:r>
      <w:r w:rsidRPr="00545F9D">
        <w:rPr>
          <w:lang w:eastAsia="nl-NL"/>
        </w:rPr>
        <w:t xml:space="preserve">: </w:t>
      </w:r>
    </w:p>
    <w:p w:rsidR="006877B5" w:rsidRPr="00545F9D" w:rsidRDefault="006877B5" w:rsidP="006877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nl-NL"/>
        </w:rPr>
      </w:pPr>
    </w:p>
    <w:p w:rsidR="006877B5" w:rsidRPr="00545F9D" w:rsidRDefault="006877B5" w:rsidP="006877B5">
      <w:pPr>
        <w:pStyle w:val="NoSpacing"/>
        <w:numPr>
          <w:ilvl w:val="0"/>
          <w:numId w:val="1"/>
        </w:numPr>
        <w:jc w:val="both"/>
        <w:rPr>
          <w:lang w:eastAsia="nl-NL"/>
        </w:rPr>
      </w:pPr>
      <w:r>
        <w:rPr>
          <w:lang w:eastAsia="nl-NL"/>
        </w:rPr>
        <w:t>Bedenk wat</w:t>
      </w:r>
      <w:r w:rsidRPr="00545F9D">
        <w:rPr>
          <w:lang w:eastAsia="nl-NL"/>
        </w:rPr>
        <w:t xml:space="preserve"> er allemaal op deze plek</w:t>
      </w:r>
      <w:r>
        <w:rPr>
          <w:lang w:eastAsia="nl-NL"/>
        </w:rPr>
        <w:t xml:space="preserve"> heeft gestaan;</w:t>
      </w:r>
    </w:p>
    <w:p w:rsidR="006877B5" w:rsidRPr="00545F9D" w:rsidRDefault="006877B5" w:rsidP="006877B5">
      <w:pPr>
        <w:pStyle w:val="NoSpacing"/>
        <w:numPr>
          <w:ilvl w:val="0"/>
          <w:numId w:val="1"/>
        </w:numPr>
        <w:jc w:val="both"/>
        <w:rPr>
          <w:lang w:eastAsia="nl-NL"/>
        </w:rPr>
      </w:pPr>
      <w:r>
        <w:rPr>
          <w:lang w:eastAsia="nl-NL"/>
        </w:rPr>
        <w:t xml:space="preserve">Bedenk wat </w:t>
      </w:r>
      <w:r w:rsidRPr="00545F9D">
        <w:rPr>
          <w:lang w:eastAsia="nl-NL"/>
        </w:rPr>
        <w:t xml:space="preserve">de functie </w:t>
      </w:r>
      <w:r>
        <w:rPr>
          <w:lang w:eastAsia="nl-NL"/>
        </w:rPr>
        <w:t xml:space="preserve">is </w:t>
      </w:r>
      <w:r w:rsidRPr="00545F9D">
        <w:rPr>
          <w:lang w:eastAsia="nl-NL"/>
        </w:rPr>
        <w:t xml:space="preserve">van wat er op deze plek heeft </w:t>
      </w:r>
      <w:r>
        <w:rPr>
          <w:lang w:eastAsia="nl-NL"/>
        </w:rPr>
        <w:t>gestaan;</w:t>
      </w:r>
    </w:p>
    <w:p w:rsidR="006877B5" w:rsidRDefault="006877B5" w:rsidP="006877B5">
      <w:pPr>
        <w:pStyle w:val="NoSpacing"/>
        <w:numPr>
          <w:ilvl w:val="0"/>
          <w:numId w:val="1"/>
        </w:numPr>
        <w:jc w:val="both"/>
        <w:rPr>
          <w:lang w:eastAsia="nl-NL"/>
        </w:rPr>
      </w:pPr>
      <w:r>
        <w:rPr>
          <w:lang w:eastAsia="nl-NL"/>
        </w:rPr>
        <w:t>Noteer veranderingen in functie en verklaar deze.</w:t>
      </w:r>
    </w:p>
    <w:p w:rsidR="006877B5" w:rsidRDefault="006877B5" w:rsidP="006877B5">
      <w:pPr>
        <w:pStyle w:val="NoSpacing"/>
        <w:jc w:val="both"/>
        <w:rPr>
          <w:lang w:eastAsia="nl-NL"/>
        </w:rPr>
      </w:pPr>
    </w:p>
    <w:p w:rsidR="006877B5" w:rsidRPr="00545F9D" w:rsidRDefault="006877B5" w:rsidP="006877B5">
      <w:pPr>
        <w:pStyle w:val="NoSpacing"/>
        <w:jc w:val="both"/>
        <w:rPr>
          <w:lang w:eastAsia="nl-NL"/>
        </w:rPr>
      </w:pPr>
      <w:r>
        <w:rPr>
          <w:lang w:eastAsia="nl-NL"/>
        </w:rPr>
        <w:t>NB niet alle gebouwen zijn op alle kaarten te vinden!</w:t>
      </w:r>
    </w:p>
    <w:p w:rsidR="006877B5" w:rsidRPr="00545F9D" w:rsidRDefault="006877B5" w:rsidP="006877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nl-NL"/>
        </w:rPr>
      </w:pPr>
    </w:p>
    <w:p w:rsidR="006877B5" w:rsidRPr="00545F9D" w:rsidRDefault="006877B5" w:rsidP="006877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nl-NL"/>
        </w:rPr>
      </w:pPr>
      <w:r w:rsidRPr="00B357D8">
        <w:rPr>
          <w:rStyle w:val="Heading2Char"/>
        </w:rPr>
        <w:t>2c</w:t>
      </w:r>
      <w:r w:rsidRPr="00545F9D">
        <w:rPr>
          <w:lang w:eastAsia="nl-NL"/>
        </w:rPr>
        <w:t xml:space="preserve"> Beargumenteer of je de verschillende functies van de gebouwen </w:t>
      </w:r>
      <w:r>
        <w:rPr>
          <w:lang w:eastAsia="nl-NL"/>
        </w:rPr>
        <w:t xml:space="preserve">en structuren </w:t>
      </w:r>
      <w:r w:rsidRPr="00545F9D">
        <w:rPr>
          <w:lang w:eastAsia="nl-NL"/>
        </w:rPr>
        <w:t xml:space="preserve">die op jullie plekken </w:t>
      </w:r>
      <w:r>
        <w:rPr>
          <w:lang w:eastAsia="nl-NL"/>
        </w:rPr>
        <w:t xml:space="preserve">aanwezig zijn/waren </w:t>
      </w:r>
      <w:r w:rsidRPr="00545F9D">
        <w:rPr>
          <w:lang w:eastAsia="nl-NL"/>
        </w:rPr>
        <w:t xml:space="preserve">alleen in een stad </w:t>
      </w:r>
      <w:r>
        <w:rPr>
          <w:lang w:eastAsia="nl-NL"/>
        </w:rPr>
        <w:t>aantreft</w:t>
      </w:r>
      <w:r w:rsidRPr="00545F9D">
        <w:rPr>
          <w:lang w:eastAsia="nl-NL"/>
        </w:rPr>
        <w:t xml:space="preserve">. </w:t>
      </w:r>
    </w:p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/>
    <w:p w:rsidR="006877B5" w:rsidRDefault="006877B5" w:rsidP="006877B5">
      <w:pPr>
        <w:ind w:left="-993" w:right="-1134"/>
        <w:jc w:val="center"/>
      </w:pPr>
    </w:p>
    <w:p w:rsidR="006877B5" w:rsidRDefault="006877B5" w:rsidP="000D794E">
      <w:pPr>
        <w:ind w:left="-993" w:right="-1134" w:firstLine="993"/>
      </w:pPr>
      <w:r>
        <w:t>Wegens copyright redenen zijn in dit bestand slechts de links naar de kaarten opgenomen:</w:t>
      </w:r>
    </w:p>
    <w:p w:rsidR="006877B5" w:rsidRDefault="000D794E" w:rsidP="006877B5">
      <w:pPr>
        <w:pStyle w:val="ListParagraph"/>
        <w:numPr>
          <w:ilvl w:val="0"/>
          <w:numId w:val="2"/>
        </w:numPr>
        <w:ind w:right="-1134"/>
      </w:pPr>
      <w:hyperlink r:id="rId5" w:history="1">
        <w:r w:rsidR="006877B5" w:rsidRPr="004A13B4">
          <w:rPr>
            <w:rStyle w:val="Hyperlink"/>
          </w:rPr>
          <w:t>Utrecht (1929)</w:t>
        </w:r>
      </w:hyperlink>
    </w:p>
    <w:p w:rsidR="006877B5" w:rsidRDefault="000D794E" w:rsidP="006877B5">
      <w:pPr>
        <w:pStyle w:val="ListParagraph"/>
        <w:numPr>
          <w:ilvl w:val="0"/>
          <w:numId w:val="2"/>
        </w:numPr>
        <w:ind w:right="-1134"/>
      </w:pPr>
      <w:hyperlink r:id="rId6" w:history="1">
        <w:r w:rsidR="006877B5" w:rsidRPr="004A13B4">
          <w:rPr>
            <w:rStyle w:val="Hyperlink"/>
          </w:rPr>
          <w:t>Utrecht (1868)</w:t>
        </w:r>
      </w:hyperlink>
    </w:p>
    <w:p w:rsidR="006877B5" w:rsidRDefault="000D794E" w:rsidP="006877B5">
      <w:pPr>
        <w:pStyle w:val="ListParagraph"/>
        <w:numPr>
          <w:ilvl w:val="0"/>
          <w:numId w:val="2"/>
        </w:numPr>
        <w:ind w:right="-1134"/>
      </w:pPr>
      <w:hyperlink r:id="rId7" w:history="1">
        <w:r w:rsidR="006877B5" w:rsidRPr="004A13B4">
          <w:rPr>
            <w:rStyle w:val="Hyperlink"/>
          </w:rPr>
          <w:t>Utrecht (c. 1778)</w:t>
        </w:r>
      </w:hyperlink>
    </w:p>
    <w:p w:rsidR="006877B5" w:rsidRDefault="000D794E" w:rsidP="006877B5">
      <w:pPr>
        <w:pStyle w:val="ListParagraph"/>
        <w:numPr>
          <w:ilvl w:val="0"/>
          <w:numId w:val="2"/>
        </w:numPr>
        <w:ind w:right="-1134"/>
      </w:pPr>
      <w:hyperlink r:id="rId8" w:history="1">
        <w:r w:rsidR="006877B5" w:rsidRPr="004A13B4">
          <w:rPr>
            <w:rStyle w:val="Hyperlink"/>
          </w:rPr>
          <w:t>Utrecht (c. 1664)</w:t>
        </w:r>
      </w:hyperlink>
    </w:p>
    <w:p w:rsidR="006877B5" w:rsidRDefault="000D794E" w:rsidP="006877B5">
      <w:pPr>
        <w:pStyle w:val="ListParagraph"/>
        <w:numPr>
          <w:ilvl w:val="0"/>
          <w:numId w:val="2"/>
        </w:numPr>
        <w:ind w:right="-1134"/>
      </w:pPr>
      <w:hyperlink r:id="rId9" w:history="1">
        <w:r w:rsidR="006877B5" w:rsidRPr="004A13B4">
          <w:rPr>
            <w:rStyle w:val="Hyperlink"/>
          </w:rPr>
          <w:t>Utrecht (c. 1572)</w:t>
        </w:r>
      </w:hyperlink>
    </w:p>
    <w:p w:rsidR="006877B5" w:rsidRDefault="006877B5" w:rsidP="006877B5">
      <w:pPr>
        <w:pStyle w:val="ListParagraph"/>
        <w:ind w:right="-1134"/>
      </w:pPr>
    </w:p>
    <w:p w:rsidR="00775A88" w:rsidRDefault="00775A88"/>
    <w:sectPr w:rsidR="00775A88" w:rsidSect="00C73335">
      <w:pgSz w:w="11906" w:h="16838" w:code="9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E3508"/>
    <w:multiLevelType w:val="hybridMultilevel"/>
    <w:tmpl w:val="C8864B80"/>
    <w:lvl w:ilvl="0" w:tplc="925AE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1BFE"/>
    <w:multiLevelType w:val="hybridMultilevel"/>
    <w:tmpl w:val="70FE31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B5"/>
    <w:rsid w:val="000353D5"/>
    <w:rsid w:val="000D794E"/>
    <w:rsid w:val="00111A9C"/>
    <w:rsid w:val="002043A7"/>
    <w:rsid w:val="00307EE0"/>
    <w:rsid w:val="003256CF"/>
    <w:rsid w:val="003602FC"/>
    <w:rsid w:val="003F5E5D"/>
    <w:rsid w:val="005F2B7E"/>
    <w:rsid w:val="005F6CF8"/>
    <w:rsid w:val="006877B5"/>
    <w:rsid w:val="006B2DAC"/>
    <w:rsid w:val="006E1414"/>
    <w:rsid w:val="00742630"/>
    <w:rsid w:val="00775A88"/>
    <w:rsid w:val="0078116F"/>
    <w:rsid w:val="007A3122"/>
    <w:rsid w:val="007D302D"/>
    <w:rsid w:val="007F4056"/>
    <w:rsid w:val="007F704A"/>
    <w:rsid w:val="008104D1"/>
    <w:rsid w:val="00810646"/>
    <w:rsid w:val="008970F8"/>
    <w:rsid w:val="00A101C1"/>
    <w:rsid w:val="00B56245"/>
    <w:rsid w:val="00C07798"/>
    <w:rsid w:val="00C41718"/>
    <w:rsid w:val="00C54CF6"/>
    <w:rsid w:val="00D02C29"/>
    <w:rsid w:val="00D656DA"/>
    <w:rsid w:val="00DA7A13"/>
    <w:rsid w:val="00DE0831"/>
    <w:rsid w:val="00DE65CF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F5DE"/>
  <w15:chartTrackingRefBased/>
  <w15:docId w15:val="{DD8A7EAF-CB39-47AF-A5E8-FB90544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7B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7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877B5"/>
    <w:pPr>
      <w:ind w:left="720"/>
      <w:contextualSpacing/>
    </w:pPr>
  </w:style>
  <w:style w:type="paragraph" w:styleId="NoSpacing">
    <w:name w:val="No Spacing"/>
    <w:uiPriority w:val="1"/>
    <w:qFormat/>
    <w:rsid w:val="006877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almuseum.nl/nl/collectie/1030-002-t-concept-vande-plat-grondighe-afbeeldingh-des-oude-en-niwe-stad-utrecht-anno-1664-hugo-ruys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-antiquariaat.nl/antiek/stadsplattegronden/andere-nederlandse-steden/utrecht-plattegrond-van-schoonhov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s1868.nl/ut/utrechtsta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bay.nl/itm/Utrecht-1929-kl-orig-plattegrond-Vredenburg-Tivoli-Oudaen-Monika-Kerk-Malie-/163666531048?hash=item261b4912e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tutrechtsarchief.nl/onderzoek/resultaten/archieven?miview=inv2&amp;amp;mivast=0&amp;amp;mizig=210&amp;amp;miadt=39&amp;amp;miaet=14&amp;amp;micode=BEELDBANK_CART_DOC&amp;amp;minr=41587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B34013B5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Helder, L.E. (Lucas)</dc:creator>
  <cp:keywords/>
  <dc:description/>
  <cp:lastModifiedBy>Helder, L.E. (Lucas)</cp:lastModifiedBy>
  <cp:revision>2</cp:revision>
  <dcterms:created xsi:type="dcterms:W3CDTF">2019-07-08T09:10:00Z</dcterms:created>
  <dcterms:modified xsi:type="dcterms:W3CDTF">2019-07-08T09:10:00Z</dcterms:modified>
</cp:coreProperties>
</file>